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90" w:rsidRPr="009C388B" w:rsidRDefault="00B16F14" w:rsidP="00E652B7">
      <w:pPr>
        <w:jc w:val="center"/>
        <w:rPr>
          <w:rFonts w:ascii="Times New Roman" w:eastAsia="標楷體" w:hAnsi="Times New Roman"/>
          <w:b/>
          <w:sz w:val="26"/>
          <w:szCs w:val="26"/>
        </w:rPr>
      </w:pPr>
      <w:r w:rsidRPr="009C388B">
        <w:rPr>
          <w:rFonts w:ascii="Times New Roman" w:eastAsia="標楷體" w:hAnsi="Times New Roman" w:hint="eastAsia"/>
          <w:b/>
          <w:sz w:val="26"/>
          <w:szCs w:val="26"/>
        </w:rPr>
        <w:t>101</w:t>
      </w:r>
      <w:r w:rsidRPr="009C388B">
        <w:rPr>
          <w:rFonts w:ascii="Times New Roman" w:eastAsia="標楷體" w:hAnsi="Times New Roman" w:hint="eastAsia"/>
          <w:b/>
          <w:sz w:val="26"/>
          <w:szCs w:val="26"/>
        </w:rPr>
        <w:t>下</w:t>
      </w:r>
      <w:r w:rsidRPr="009C388B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DE1A90" w:rsidRPr="009C388B">
        <w:rPr>
          <w:rFonts w:ascii="Times New Roman" w:eastAsia="標楷體" w:hAnsi="Times New Roman" w:hint="eastAsia"/>
          <w:b/>
          <w:sz w:val="26"/>
          <w:szCs w:val="26"/>
        </w:rPr>
        <w:t>當代生命科學</w:t>
      </w:r>
      <w:r w:rsidR="00DE1A90" w:rsidRPr="009C388B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DE1A90" w:rsidRPr="009C388B">
        <w:rPr>
          <w:rFonts w:ascii="Times New Roman" w:eastAsia="標楷體" w:hAnsi="Times New Roman" w:hint="eastAsia"/>
          <w:b/>
          <w:sz w:val="26"/>
          <w:szCs w:val="26"/>
        </w:rPr>
        <w:t>期</w:t>
      </w:r>
      <w:r w:rsidR="00A47C50" w:rsidRPr="009C388B">
        <w:rPr>
          <w:rFonts w:ascii="Times New Roman" w:eastAsia="標楷體" w:hAnsi="Times New Roman" w:hint="eastAsia"/>
          <w:b/>
          <w:sz w:val="26"/>
          <w:szCs w:val="26"/>
        </w:rPr>
        <w:t>末</w:t>
      </w:r>
      <w:r w:rsidR="00DE1A90" w:rsidRPr="009C388B">
        <w:rPr>
          <w:rFonts w:ascii="Times New Roman" w:eastAsia="標楷體" w:hAnsi="Times New Roman" w:hint="eastAsia"/>
          <w:b/>
          <w:sz w:val="26"/>
          <w:szCs w:val="26"/>
        </w:rPr>
        <w:t>考</w:t>
      </w:r>
      <w:r w:rsidR="00DE1A90" w:rsidRPr="009C388B">
        <w:rPr>
          <w:rFonts w:ascii="Times New Roman" w:eastAsia="標楷體" w:hAnsi="Times New Roman" w:hint="eastAsia"/>
          <w:b/>
          <w:sz w:val="26"/>
          <w:szCs w:val="26"/>
        </w:rPr>
        <w:t xml:space="preserve"> 2013.</w:t>
      </w:r>
      <w:r w:rsidR="00E652B7" w:rsidRPr="009C388B">
        <w:rPr>
          <w:rFonts w:ascii="Times New Roman" w:eastAsia="標楷體" w:hAnsi="Times New Roman" w:hint="eastAsia"/>
          <w:b/>
          <w:sz w:val="26"/>
          <w:szCs w:val="26"/>
        </w:rPr>
        <w:t>0</w:t>
      </w:r>
      <w:r w:rsidR="00A47C50" w:rsidRPr="009C388B">
        <w:rPr>
          <w:rFonts w:ascii="Times New Roman" w:eastAsia="標楷體" w:hAnsi="Times New Roman" w:hint="eastAsia"/>
          <w:b/>
          <w:sz w:val="26"/>
          <w:szCs w:val="26"/>
        </w:rPr>
        <w:t>6.</w:t>
      </w:r>
      <w:r w:rsidR="00510E5C" w:rsidRPr="009C388B">
        <w:rPr>
          <w:rFonts w:ascii="Times New Roman" w:eastAsia="標楷體" w:hAnsi="Times New Roman" w:hint="eastAsia"/>
          <w:b/>
          <w:sz w:val="26"/>
          <w:szCs w:val="26"/>
        </w:rPr>
        <w:t>19</w:t>
      </w:r>
    </w:p>
    <w:p w:rsidR="00E652B7" w:rsidRPr="00B16F14" w:rsidRDefault="00E652B7" w:rsidP="00E652B7">
      <w:pPr>
        <w:rPr>
          <w:rFonts w:ascii="Times New Roman" w:eastAsia="新細明體" w:hAnsi="Times New Roman"/>
          <w:b/>
          <w:sz w:val="22"/>
        </w:rPr>
      </w:pPr>
      <w:r w:rsidRPr="00B16F14">
        <w:rPr>
          <w:rFonts w:ascii="Times New Roman" w:eastAsia="新細明體" w:hAnsiTheme="minorEastAsia" w:hint="eastAsia"/>
          <w:b/>
          <w:sz w:val="22"/>
        </w:rPr>
        <w:t>一、是非題</w:t>
      </w:r>
      <w:r w:rsidRPr="00B16F14">
        <w:rPr>
          <w:rFonts w:ascii="Times New Roman" w:eastAsia="新細明體" w:hAnsi="Times New Roman" w:hint="eastAsia"/>
          <w:b/>
          <w:sz w:val="22"/>
        </w:rPr>
        <w:t>(</w:t>
      </w:r>
      <w:r w:rsidRPr="00B16F14">
        <w:rPr>
          <w:rFonts w:ascii="Times New Roman" w:eastAsia="新細明體" w:hAnsiTheme="minorEastAsia" w:hint="eastAsia"/>
          <w:b/>
          <w:sz w:val="22"/>
        </w:rPr>
        <w:t>每題</w:t>
      </w:r>
      <w:r w:rsidR="00C74276" w:rsidRPr="00B16F14">
        <w:rPr>
          <w:rFonts w:ascii="Times New Roman" w:eastAsia="新細明體" w:hAnsi="Times New Roman" w:hint="eastAsia"/>
          <w:b/>
          <w:sz w:val="22"/>
        </w:rPr>
        <w:t>6</w:t>
      </w:r>
      <w:r w:rsidRPr="00B16F14">
        <w:rPr>
          <w:rFonts w:ascii="Times New Roman" w:eastAsia="新細明體" w:hAnsiTheme="minorEastAsia" w:hint="eastAsia"/>
          <w:b/>
          <w:sz w:val="22"/>
        </w:rPr>
        <w:t>分，共</w:t>
      </w:r>
      <w:r w:rsidR="00C74276" w:rsidRPr="00B16F14">
        <w:rPr>
          <w:rFonts w:ascii="Times New Roman" w:eastAsia="新細明體" w:hAnsi="Times New Roman" w:hint="eastAsia"/>
          <w:b/>
          <w:sz w:val="22"/>
        </w:rPr>
        <w:t>12</w:t>
      </w:r>
      <w:r w:rsidRPr="00B16F14">
        <w:rPr>
          <w:rFonts w:ascii="Times New Roman" w:eastAsia="新細明體" w:hAnsiTheme="minorEastAsia" w:hint="eastAsia"/>
          <w:b/>
          <w:sz w:val="22"/>
        </w:rPr>
        <w:t>分</w:t>
      </w:r>
      <w:r w:rsidRPr="00B16F14">
        <w:rPr>
          <w:rFonts w:ascii="Times New Roman" w:eastAsia="新細明體" w:hAnsi="Times New Roman" w:hint="eastAsia"/>
          <w:b/>
          <w:sz w:val="22"/>
        </w:rPr>
        <w:t>)</w:t>
      </w:r>
    </w:p>
    <w:p w:rsidR="005F0B44" w:rsidRPr="00B16F14" w:rsidRDefault="005F0B44" w:rsidP="00B16F14">
      <w:pPr>
        <w:pStyle w:val="Default"/>
        <w:numPr>
          <w:ilvl w:val="0"/>
          <w:numId w:val="3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當前基因研究所涉倫理問題不在於是否有無倫理規範，而</w:t>
      </w:r>
      <w:r w:rsidRPr="0035497C">
        <w:rPr>
          <w:rFonts w:ascii="Times New Roman" w:eastAsia="新細明體" w:hAnsiTheme="minorEastAsia" w:hint="eastAsia"/>
          <w:color w:val="auto"/>
          <w:sz w:val="22"/>
          <w:szCs w:val="22"/>
          <w:highlight w:val="yellow"/>
        </w:rPr>
        <w:t>在於規範的落實與持續的監督機制均有所不足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，這也正是全球努力的方向。</w:t>
      </w:r>
      <w:r w:rsidR="0035497C">
        <w:rPr>
          <w:rFonts w:ascii="Times New Roman" w:eastAsia="新細明體" w:hAnsiTheme="minorEastAsia" w:hint="eastAsia"/>
          <w:color w:val="FF0000"/>
          <w:sz w:val="22"/>
          <w:szCs w:val="22"/>
        </w:rPr>
        <w:t>O</w:t>
      </w:r>
    </w:p>
    <w:p w:rsidR="00B16F14" w:rsidRPr="00B16F14" w:rsidRDefault="00B16F14" w:rsidP="00B16F14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5F0B44" w:rsidRPr="00B16F14" w:rsidRDefault="005F0B44" w:rsidP="005F0B44">
      <w:pPr>
        <w:pStyle w:val="Default"/>
        <w:numPr>
          <w:ilvl w:val="0"/>
          <w:numId w:val="3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美國聯邦國會於</w:t>
      </w:r>
      <w:r w:rsidR="00623C0C">
        <w:rPr>
          <w:rFonts w:ascii="Times New Roman" w:eastAsia="新細明體" w:hAnsiTheme="minorEastAsia" w:hint="eastAsia"/>
          <w:sz w:val="22"/>
          <w:szCs w:val="22"/>
        </w:rPr>
        <w:t>2008</w:t>
      </w:r>
      <w:r w:rsidR="00623C0C">
        <w:rPr>
          <w:rFonts w:ascii="Times New Roman" w:eastAsia="新細明體" w:hAnsiTheme="minorEastAsia" w:hint="eastAsia"/>
          <w:sz w:val="22"/>
          <w:szCs w:val="22"/>
        </w:rPr>
        <w:t>年</w:t>
      </w:r>
      <w:r w:rsidR="00623C0C">
        <w:rPr>
          <w:rFonts w:ascii="Times New Roman" w:eastAsia="新細明體" w:hAnsiTheme="minorEastAsia" w:hint="eastAsia"/>
          <w:sz w:val="22"/>
          <w:szCs w:val="22"/>
        </w:rPr>
        <w:t>5</w:t>
      </w:r>
      <w:r w:rsidR="00623C0C">
        <w:rPr>
          <w:rFonts w:ascii="Times New Roman" w:eastAsia="新細明體" w:hAnsiTheme="minorEastAsia" w:hint="eastAsia"/>
          <w:sz w:val="22"/>
          <w:szCs w:val="22"/>
        </w:rPr>
        <w:t>月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通過的「基因資訊反歧視法」（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The Genetic Information Nondiscrimination Act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，簡稱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GINA</w:t>
      </w:r>
      <w:r w:rsidR="00623C0C">
        <w:rPr>
          <w:rFonts w:ascii="Times New Roman" w:eastAsia="新細明體" w:hAnsiTheme="minorEastAsia"/>
          <w:sz w:val="22"/>
          <w:szCs w:val="22"/>
        </w:rPr>
        <w:t>）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是一部基因資訊保護法。</w:t>
      </w:r>
      <w:r w:rsidR="0035497C">
        <w:rPr>
          <w:rFonts w:ascii="Times New Roman" w:eastAsia="新細明體" w:hAnsiTheme="minorEastAsia" w:hint="eastAsia"/>
          <w:color w:val="FF0000"/>
          <w:sz w:val="22"/>
          <w:szCs w:val="22"/>
        </w:rPr>
        <w:t>X</w:t>
      </w:r>
    </w:p>
    <w:p w:rsidR="006A2861" w:rsidRPr="00B16F14" w:rsidRDefault="006A2861" w:rsidP="005F0B44">
      <w:pPr>
        <w:pStyle w:val="Default"/>
        <w:ind w:left="480"/>
        <w:rPr>
          <w:rFonts w:asciiTheme="minorEastAsia" w:hAnsiTheme="minorEastAsia"/>
          <w:sz w:val="22"/>
          <w:szCs w:val="22"/>
        </w:rPr>
      </w:pPr>
    </w:p>
    <w:p w:rsidR="00E652B7" w:rsidRPr="00B16F14" w:rsidRDefault="00E652B7" w:rsidP="00E652B7">
      <w:pPr>
        <w:rPr>
          <w:rFonts w:ascii="Times New Roman" w:eastAsia="新細明體" w:hAnsi="Times New Roman"/>
          <w:b/>
          <w:sz w:val="22"/>
        </w:rPr>
      </w:pPr>
      <w:r w:rsidRPr="00B16F14">
        <w:rPr>
          <w:rFonts w:ascii="Times New Roman" w:eastAsia="新細明體" w:hAnsiTheme="minorEastAsia" w:hint="eastAsia"/>
          <w:b/>
          <w:sz w:val="22"/>
        </w:rPr>
        <w:t>二、單選題</w:t>
      </w:r>
      <w:r w:rsidRPr="00B16F14">
        <w:rPr>
          <w:rFonts w:ascii="Times New Roman" w:eastAsia="新細明體" w:hAnsi="Times New Roman" w:hint="eastAsia"/>
          <w:b/>
          <w:sz w:val="22"/>
        </w:rPr>
        <w:t>(</w:t>
      </w:r>
      <w:r w:rsidRPr="00B16F14">
        <w:rPr>
          <w:rFonts w:ascii="Times New Roman" w:eastAsia="新細明體" w:hAnsiTheme="minorEastAsia" w:hint="eastAsia"/>
          <w:b/>
          <w:sz w:val="22"/>
        </w:rPr>
        <w:t>每題</w:t>
      </w:r>
      <w:r w:rsidR="00C74276" w:rsidRPr="00B16F14">
        <w:rPr>
          <w:rFonts w:ascii="Times New Roman" w:eastAsia="新細明體" w:hAnsi="Times New Roman" w:hint="eastAsia"/>
          <w:b/>
          <w:sz w:val="22"/>
        </w:rPr>
        <w:t>6</w:t>
      </w:r>
      <w:r w:rsidRPr="00B16F14">
        <w:rPr>
          <w:rFonts w:ascii="Times New Roman" w:eastAsia="新細明體" w:hAnsiTheme="minorEastAsia" w:hint="eastAsia"/>
          <w:b/>
          <w:sz w:val="22"/>
        </w:rPr>
        <w:t>分，共</w:t>
      </w:r>
      <w:r w:rsidR="00C74276" w:rsidRPr="00B16F14">
        <w:rPr>
          <w:rFonts w:ascii="Times New Roman" w:eastAsia="新細明體" w:hAnsi="Times New Roman" w:hint="eastAsia"/>
          <w:b/>
          <w:sz w:val="22"/>
        </w:rPr>
        <w:t>48</w:t>
      </w:r>
      <w:r w:rsidRPr="00B16F14">
        <w:rPr>
          <w:rFonts w:ascii="Times New Roman" w:eastAsia="新細明體" w:hAnsiTheme="minorEastAsia" w:hint="eastAsia"/>
          <w:b/>
          <w:sz w:val="22"/>
        </w:rPr>
        <w:t>分</w:t>
      </w:r>
      <w:r w:rsidRPr="00B16F14">
        <w:rPr>
          <w:rFonts w:ascii="Times New Roman" w:eastAsia="新細明體" w:hAnsi="Times New Roman" w:hint="eastAsia"/>
          <w:b/>
          <w:sz w:val="22"/>
        </w:rPr>
        <w:t>)</w:t>
      </w:r>
    </w:p>
    <w:p w:rsidR="005F0B44" w:rsidRPr="00B16F14" w:rsidRDefault="005F0B44" w:rsidP="00B16F14">
      <w:pPr>
        <w:pStyle w:val="Default"/>
        <w:numPr>
          <w:ilvl w:val="0"/>
          <w:numId w:val="9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若將基因資訊過度解釋，將使社會對於個人產生許多不利或不公平的評價，例如</w:t>
      </w:r>
      <w:proofErr w:type="gramStart"/>
      <w:r w:rsidRPr="00B16F14">
        <w:rPr>
          <w:rFonts w:ascii="Times New Roman" w:eastAsia="新細明體" w:hAnsiTheme="minorEastAsia" w:hint="eastAsia"/>
          <w:sz w:val="22"/>
          <w:szCs w:val="22"/>
        </w:rPr>
        <w:t>汙</w:t>
      </w:r>
      <w:proofErr w:type="gramEnd"/>
      <w:r w:rsidRPr="00B16F14">
        <w:rPr>
          <w:rFonts w:ascii="Times New Roman" w:eastAsia="新細明體" w:hAnsiTheme="minorEastAsia" w:hint="eastAsia"/>
          <w:sz w:val="22"/>
          <w:szCs w:val="22"/>
        </w:rPr>
        <w:t>名化與職場或健康保險相關歧視。以上敘述屬於基因資訊的哪一特性？</w:t>
      </w:r>
      <w:r w:rsidR="00E652B7"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(A)</w:t>
      </w:r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預測性</w:t>
      </w:r>
      <w:r w:rsidR="00E652B7"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(B)</w:t>
      </w:r>
      <w:proofErr w:type="gramStart"/>
      <w:r w:rsidRPr="00B16F14">
        <w:rPr>
          <w:rFonts w:ascii="Times New Roman" w:eastAsia="新細明體" w:hAnsiTheme="minorEastAsia" w:hint="eastAsia"/>
          <w:sz w:val="22"/>
          <w:szCs w:val="22"/>
        </w:rPr>
        <w:t>個</w:t>
      </w:r>
      <w:proofErr w:type="gramEnd"/>
      <w:r w:rsidRPr="00B16F14">
        <w:rPr>
          <w:rFonts w:ascii="Times New Roman" w:eastAsia="新細明體" w:hAnsiTheme="minorEastAsia" w:hint="eastAsia"/>
          <w:sz w:val="22"/>
          <w:szCs w:val="22"/>
        </w:rPr>
        <w:t>人性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(C)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永久性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(D)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遺傳性</w:t>
      </w:r>
    </w:p>
    <w:p w:rsidR="00B16F14" w:rsidRPr="00B16F14" w:rsidRDefault="00B16F14" w:rsidP="00B16F14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5F0B44" w:rsidRPr="00B16F14" w:rsidRDefault="005F0B44" w:rsidP="00B16F14">
      <w:pPr>
        <w:pStyle w:val="Default"/>
        <w:numPr>
          <w:ilvl w:val="0"/>
          <w:numId w:val="9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下列敘述何者錯誤？</w:t>
      </w:r>
      <w:r w:rsidRPr="00B16F14">
        <w:rPr>
          <w:rFonts w:ascii="Times New Roman" w:eastAsia="新細明體" w:hAnsiTheme="minorEastAsia" w:hint="eastAsia"/>
          <w:sz w:val="22"/>
          <w:szCs w:val="22"/>
        </w:rPr>
        <w:t xml:space="preserve"> </w:t>
      </w:r>
      <w:r w:rsidR="00E652B7"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(A</w:t>
      </w:r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)</w:t>
      </w:r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若公司假借健康檢查的名義採集員工的檢體，藉以檢測員工身上是否帶有易</w:t>
      </w:r>
      <w:proofErr w:type="gramStart"/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患有腕管</w:t>
      </w:r>
      <w:proofErr w:type="gramEnd"/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症候群的基因型，將</w:t>
      </w:r>
      <w:r w:rsidRPr="0035497C">
        <w:rPr>
          <w:rFonts w:ascii="Times New Roman" w:eastAsia="新細明體" w:hAnsiTheme="minorEastAsia" w:hint="eastAsia"/>
          <w:strike/>
          <w:color w:val="FF0000"/>
          <w:sz w:val="22"/>
          <w:szCs w:val="22"/>
        </w:rPr>
        <w:t>不</w:t>
      </w:r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涉及侵害個人隱私或其可能引起的「</w:t>
      </w:r>
      <w:proofErr w:type="gramStart"/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汙</w:t>
      </w:r>
      <w:proofErr w:type="gramEnd"/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名化」及「歧視問題」。</w:t>
      </w:r>
      <w:r w:rsidR="00E652B7"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(B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各國應按照與國際人權法一致的國內法律要求，努力保護個人隱私和與可識別的個人、家庭或群體有關連的人類基因資料的保密性。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(C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基因檢測結果之揭露，應避免該資訊對於受檢者未來生活、工作或婚姻遭受不必要之負面影響。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(D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基因檢測公司僅透過網際網路進行相關服務之廣告，將可能引發包含個人隱私、家族成員的健康資訊、檢體樣本的保管問題。</w:t>
      </w:r>
    </w:p>
    <w:p w:rsidR="00B16F14" w:rsidRPr="00B16F14" w:rsidRDefault="00B16F14" w:rsidP="00B16F14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5F0B44" w:rsidRPr="00B16F14" w:rsidRDefault="005F0B44" w:rsidP="00B16F14">
      <w:pPr>
        <w:pStyle w:val="Default"/>
        <w:numPr>
          <w:ilvl w:val="0"/>
          <w:numId w:val="9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我國目前臨床應用之基因檢測費用大約為新台幣多少元？</w:t>
      </w:r>
      <w:r w:rsidRPr="00B16F14">
        <w:rPr>
          <w:rFonts w:ascii="Times New Roman" w:eastAsia="新細明體" w:hAnsiTheme="minorEastAsia" w:hint="eastAsia"/>
          <w:sz w:val="22"/>
          <w:szCs w:val="22"/>
        </w:rPr>
        <w:t xml:space="preserve"> 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(A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新台幣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1,000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元至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2,000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元整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</w:t>
      </w:r>
      <w:r w:rsidR="00E652B7"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(B</w:t>
      </w:r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)</w:t>
      </w:r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新台幣</w:t>
      </w:r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2,000</w:t>
      </w:r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元至</w:t>
      </w:r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50,000</w:t>
      </w:r>
      <w:r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元整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(C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新台幣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50,000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元至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100,000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元整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(D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新台幣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100,000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元至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200,000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元整</w:t>
      </w:r>
    </w:p>
    <w:p w:rsidR="00B16F14" w:rsidRPr="00B16F14" w:rsidRDefault="00B16F14" w:rsidP="00B16F14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5F0B44" w:rsidRPr="00B16F14" w:rsidRDefault="005F0B44" w:rsidP="00B16F14">
      <w:pPr>
        <w:pStyle w:val="Default"/>
        <w:numPr>
          <w:ilvl w:val="0"/>
          <w:numId w:val="9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全球已有多少個國家核准過基因改造作物上市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？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(A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)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>20 (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B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 xml:space="preserve">)40 </w:t>
      </w:r>
      <w:r w:rsidR="00E652B7" w:rsidRPr="0035497C">
        <w:rPr>
          <w:rFonts w:ascii="Times New Roman" w:eastAsia="新細明體" w:hAnsiTheme="minorEastAsia"/>
          <w:color w:val="FF0000"/>
          <w:sz w:val="22"/>
          <w:szCs w:val="22"/>
        </w:rPr>
        <w:t>(</w:t>
      </w:r>
      <w:r w:rsidR="00E652B7"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C</w:t>
      </w:r>
      <w:r w:rsidR="00E652B7" w:rsidRPr="0035497C">
        <w:rPr>
          <w:rFonts w:ascii="Times New Roman" w:eastAsia="新細明體" w:hAnsiTheme="minorEastAsia"/>
          <w:color w:val="FF0000"/>
          <w:sz w:val="22"/>
          <w:szCs w:val="22"/>
        </w:rPr>
        <w:t>)60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>(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D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>)</w:t>
      </w:r>
      <w:r w:rsidRPr="00B16F14">
        <w:rPr>
          <w:rFonts w:ascii="Times New Roman" w:eastAsia="新細明體" w:hAnsiTheme="minorEastAsia"/>
          <w:sz w:val="22"/>
          <w:szCs w:val="22"/>
        </w:rPr>
        <w:t>80</w:t>
      </w:r>
      <w:r w:rsidR="0035497C">
        <w:rPr>
          <w:rFonts w:ascii="Times New Roman" w:eastAsia="新細明體" w:hAnsiTheme="minorEastAsia" w:hint="eastAsia"/>
          <w:sz w:val="22"/>
          <w:szCs w:val="22"/>
        </w:rPr>
        <w:tab/>
      </w:r>
      <w:r w:rsidR="0035497C">
        <w:rPr>
          <w:rFonts w:ascii="Times New Roman" w:eastAsia="新細明體" w:hAnsiTheme="minorEastAsia" w:hint="eastAsia"/>
          <w:sz w:val="22"/>
          <w:szCs w:val="22"/>
        </w:rPr>
        <w:tab/>
      </w:r>
      <w:r w:rsidR="0035497C"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actually 59</w:t>
      </w:r>
      <w:r w:rsidR="0035497C"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>個</w:t>
      </w:r>
    </w:p>
    <w:p w:rsidR="00B16F14" w:rsidRPr="00B16F14" w:rsidRDefault="00B16F14" w:rsidP="00B16F14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5F0B44" w:rsidRPr="00B16F14" w:rsidRDefault="005F0B44" w:rsidP="00B16F14">
      <w:pPr>
        <w:pStyle w:val="Default"/>
        <w:numPr>
          <w:ilvl w:val="0"/>
          <w:numId w:val="9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全球曾有多少基因改造作物被核准上市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？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>(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A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>)</w:t>
      </w:r>
      <w:r w:rsidRPr="00B16F14">
        <w:rPr>
          <w:rFonts w:ascii="Times New Roman" w:eastAsia="新細明體" w:hAnsiTheme="minorEastAsia"/>
          <w:sz w:val="22"/>
          <w:szCs w:val="22"/>
        </w:rPr>
        <w:t>15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 xml:space="preserve"> (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B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>)</w:t>
      </w:r>
      <w:r w:rsidRPr="00B16F14">
        <w:rPr>
          <w:rFonts w:ascii="Times New Roman" w:eastAsia="新細明體" w:hAnsiTheme="minorEastAsia"/>
          <w:sz w:val="22"/>
          <w:szCs w:val="22"/>
        </w:rPr>
        <w:t>25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 xml:space="preserve"> (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C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>)45 (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D</w:t>
      </w:r>
      <w:r w:rsidR="00E652B7" w:rsidRPr="00B16F14">
        <w:rPr>
          <w:rFonts w:ascii="Times New Roman" w:eastAsia="新細明體" w:hAnsiTheme="minorEastAsia"/>
          <w:sz w:val="22"/>
          <w:szCs w:val="22"/>
        </w:rPr>
        <w:t>)</w:t>
      </w:r>
      <w:r w:rsidRPr="00B16F14">
        <w:rPr>
          <w:rFonts w:ascii="Times New Roman" w:eastAsia="新細明體" w:hAnsiTheme="minorEastAsia"/>
          <w:sz w:val="22"/>
          <w:szCs w:val="22"/>
        </w:rPr>
        <w:t>65</w:t>
      </w:r>
      <w:r w:rsidR="0035497C">
        <w:rPr>
          <w:rFonts w:ascii="Times New Roman" w:eastAsia="新細明體" w:hAnsiTheme="minorEastAsia" w:hint="eastAsia"/>
          <w:sz w:val="22"/>
          <w:szCs w:val="22"/>
        </w:rPr>
        <w:tab/>
      </w:r>
      <w:r w:rsidR="0035497C" w:rsidRPr="0035497C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actually </w:t>
      </w:r>
      <w:r w:rsidR="0035497C">
        <w:rPr>
          <w:rFonts w:ascii="Times New Roman" w:eastAsia="新細明體" w:hAnsiTheme="minorEastAsia" w:hint="eastAsia"/>
          <w:color w:val="FF0000"/>
          <w:sz w:val="22"/>
          <w:szCs w:val="22"/>
        </w:rPr>
        <w:t>24</w:t>
      </w:r>
      <w:r w:rsidR="0035497C">
        <w:rPr>
          <w:rFonts w:ascii="Times New Roman" w:eastAsia="新細明體" w:hAnsiTheme="minorEastAsia" w:hint="eastAsia"/>
          <w:color w:val="FF0000"/>
          <w:sz w:val="22"/>
          <w:szCs w:val="22"/>
        </w:rPr>
        <w:t>種，</w:t>
      </w:r>
      <w:r w:rsidR="0035497C">
        <w:rPr>
          <w:rFonts w:ascii="Times New Roman" w:eastAsia="新細明體" w:hAnsiTheme="minorEastAsia" w:hint="eastAsia"/>
          <w:color w:val="FF0000"/>
          <w:sz w:val="22"/>
          <w:szCs w:val="22"/>
        </w:rPr>
        <w:t>184</w:t>
      </w:r>
      <w:r w:rsidR="0035497C">
        <w:rPr>
          <w:rFonts w:ascii="Times New Roman" w:eastAsia="新細明體" w:hAnsiTheme="minorEastAsia" w:hint="eastAsia"/>
          <w:color w:val="FF0000"/>
          <w:sz w:val="22"/>
          <w:szCs w:val="22"/>
        </w:rPr>
        <w:t>項</w:t>
      </w:r>
      <w:r w:rsidR="0035497C">
        <w:rPr>
          <w:rFonts w:ascii="Times New Roman" w:eastAsia="新細明體" w:hAnsiTheme="minorEastAsia" w:hint="eastAsia"/>
          <w:color w:val="FF0000"/>
          <w:sz w:val="22"/>
          <w:szCs w:val="22"/>
        </w:rPr>
        <w:t>(2010)</w:t>
      </w:r>
    </w:p>
    <w:p w:rsidR="00B16F14" w:rsidRPr="00B16F14" w:rsidRDefault="00B16F14" w:rsidP="00B16F14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EE161F" w:rsidRDefault="005F0B44" w:rsidP="00EE161F">
      <w:pPr>
        <w:pStyle w:val="Default"/>
        <w:numPr>
          <w:ilvl w:val="0"/>
          <w:numId w:val="9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在台灣，有哪幾種基因改造作物已被衛生署核准上市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？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 xml:space="preserve"> (A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>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1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種，黃豆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 xml:space="preserve"> </w:t>
      </w:r>
      <w:r w:rsidR="00C74276" w:rsidRPr="00586B9F">
        <w:rPr>
          <w:rFonts w:ascii="Times New Roman" w:eastAsia="新細明體" w:hAnsiTheme="minorEastAsia" w:hint="eastAsia"/>
          <w:color w:val="FF0000"/>
          <w:sz w:val="22"/>
          <w:szCs w:val="22"/>
        </w:rPr>
        <w:t>(B)</w:t>
      </w:r>
      <w:r w:rsidRPr="00586B9F">
        <w:rPr>
          <w:rFonts w:ascii="Times New Roman" w:eastAsia="新細明體" w:hAnsiTheme="minorEastAsia" w:hint="eastAsia"/>
          <w:color w:val="FF0000"/>
          <w:sz w:val="22"/>
          <w:szCs w:val="22"/>
        </w:rPr>
        <w:t>2</w:t>
      </w:r>
      <w:r w:rsidRPr="00586B9F">
        <w:rPr>
          <w:rFonts w:ascii="Times New Roman" w:eastAsia="新細明體" w:hAnsiTheme="minorEastAsia" w:hint="eastAsia"/>
          <w:color w:val="FF0000"/>
          <w:sz w:val="22"/>
          <w:szCs w:val="22"/>
        </w:rPr>
        <w:t>種，黃豆及玉米</w:t>
      </w:r>
      <w:r w:rsidR="00C74276" w:rsidRPr="00586B9F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>(C)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3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種，黃豆、玉米及</w:t>
      </w:r>
      <w:r w:rsidRPr="00586B9F">
        <w:rPr>
          <w:rFonts w:ascii="Times New Roman" w:eastAsia="新細明體" w:hAnsiTheme="minorEastAsia" w:hint="eastAsia"/>
          <w:color w:val="auto"/>
          <w:sz w:val="22"/>
          <w:szCs w:val="22"/>
        </w:rPr>
        <w:t>水稻</w:t>
      </w:r>
      <w:r w:rsidR="00C74276" w:rsidRPr="00586B9F">
        <w:rPr>
          <w:rFonts w:ascii="Times New Roman" w:eastAsia="新細明體" w:hAnsiTheme="minorEastAsia" w:hint="eastAsia"/>
          <w:color w:val="auto"/>
          <w:sz w:val="22"/>
          <w:szCs w:val="22"/>
        </w:rPr>
        <w:t xml:space="preserve"> (D)</w:t>
      </w:r>
      <w:r w:rsidRPr="00586B9F">
        <w:rPr>
          <w:rFonts w:ascii="Times New Roman" w:eastAsia="新細明體" w:hAnsiTheme="minorEastAsia" w:hint="eastAsia"/>
          <w:color w:val="auto"/>
          <w:sz w:val="22"/>
          <w:szCs w:val="22"/>
        </w:rPr>
        <w:t>4</w:t>
      </w:r>
      <w:r w:rsidRPr="00586B9F">
        <w:rPr>
          <w:rFonts w:ascii="Times New Roman" w:eastAsia="新細明體" w:hAnsiTheme="minorEastAsia" w:hint="eastAsia"/>
          <w:color w:val="auto"/>
          <w:sz w:val="22"/>
          <w:szCs w:val="22"/>
        </w:rPr>
        <w:t>種，黃豆、玉米、水稻及木瓜</w:t>
      </w:r>
      <w:r w:rsidR="00586B9F">
        <w:rPr>
          <w:rFonts w:ascii="Times New Roman" w:eastAsia="新細明體" w:hAnsiTheme="minorEastAsia" w:hint="eastAsia"/>
          <w:color w:val="auto"/>
          <w:sz w:val="22"/>
          <w:szCs w:val="22"/>
        </w:rPr>
        <w:tab/>
      </w:r>
      <w:r w:rsidR="00586B9F">
        <w:rPr>
          <w:rFonts w:ascii="Times New Roman" w:eastAsia="新細明體" w:hAnsiTheme="minorEastAsia" w:hint="eastAsia"/>
          <w:color w:val="auto"/>
          <w:sz w:val="22"/>
          <w:szCs w:val="22"/>
        </w:rPr>
        <w:tab/>
      </w:r>
    </w:p>
    <w:p w:rsidR="005F0B44" w:rsidRPr="00EE161F" w:rsidRDefault="00586B9F" w:rsidP="00EE161F">
      <w:pPr>
        <w:pStyle w:val="Default"/>
        <w:ind w:firstLine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EE161F">
        <w:rPr>
          <w:rFonts w:ascii="Times New Roman" w:eastAsia="新細明體" w:hAnsiTheme="minorEastAsia" w:hint="eastAsia"/>
          <w:color w:val="FF0000"/>
          <w:sz w:val="22"/>
          <w:szCs w:val="22"/>
        </w:rPr>
        <w:t>2015</w:t>
      </w:r>
      <w:r w:rsidR="00EE161F" w:rsidRPr="00EE161F">
        <w:rPr>
          <w:rFonts w:ascii="Times New Roman" w:eastAsia="新細明體" w:hAnsiTheme="minorEastAsia" w:hint="eastAsia"/>
          <w:color w:val="FF0000"/>
          <w:sz w:val="22"/>
          <w:szCs w:val="22"/>
        </w:rPr>
        <w:t>則新增為四種作物，黃豆、玉米、</w:t>
      </w:r>
      <w:r w:rsidR="00EE161F" w:rsidRPr="00EE161F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(</w:t>
      </w:r>
      <w:r w:rsidR="00EE161F" w:rsidRPr="00EE161F">
        <w:rPr>
          <w:rFonts w:ascii="Times New Roman" w:eastAsia="新細明體" w:hAnsiTheme="minorEastAsia" w:hint="eastAsia"/>
          <w:color w:val="FF0000"/>
          <w:sz w:val="22"/>
          <w:szCs w:val="22"/>
        </w:rPr>
        <w:t>棉花、油菜</w:t>
      </w:r>
      <w:r w:rsidR="00EE161F" w:rsidRPr="00EE161F">
        <w:rPr>
          <w:rFonts w:ascii="Times New Roman" w:eastAsia="新細明體" w:hAnsiTheme="minorEastAsia" w:hint="eastAsia"/>
          <w:color w:val="FF0000"/>
          <w:sz w:val="22"/>
          <w:szCs w:val="22"/>
        </w:rPr>
        <w:t>)</w:t>
      </w:r>
    </w:p>
    <w:p w:rsidR="00B16F14" w:rsidRPr="00B16F14" w:rsidRDefault="00B16F14" w:rsidP="00B16F14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5F0B44" w:rsidRPr="00B16F14" w:rsidRDefault="005F0B44" w:rsidP="00B16F14">
      <w:pPr>
        <w:pStyle w:val="Default"/>
        <w:numPr>
          <w:ilvl w:val="0"/>
          <w:numId w:val="9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基因改造作物之安全性評估，主要奠基於下列哪一個概念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>？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 xml:space="preserve"> (A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食品之絕對安全性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 xml:space="preserve"> </w:t>
      </w:r>
      <w:r w:rsidR="00C74276" w:rsidRPr="00A07F85">
        <w:rPr>
          <w:rFonts w:ascii="Times New Roman" w:eastAsia="新細明體" w:hAnsiTheme="minorEastAsia" w:hint="eastAsia"/>
          <w:color w:val="FF0000"/>
          <w:sz w:val="22"/>
          <w:szCs w:val="22"/>
        </w:rPr>
        <w:t>(B)</w:t>
      </w:r>
      <w:r w:rsidRPr="00A07F85">
        <w:rPr>
          <w:rFonts w:ascii="Times New Roman" w:eastAsia="新細明體" w:hAnsiTheme="minorEastAsia" w:hint="eastAsia"/>
          <w:color w:val="FF0000"/>
          <w:sz w:val="22"/>
          <w:szCs w:val="22"/>
        </w:rPr>
        <w:t>改造前後之實質等同性</w:t>
      </w:r>
      <w:r w:rsidRPr="00B16F14">
        <w:rPr>
          <w:rFonts w:ascii="Times New Roman" w:eastAsia="新細明體" w:hAnsiTheme="minorEastAsia" w:hint="eastAsia"/>
          <w:sz w:val="22"/>
          <w:szCs w:val="22"/>
        </w:rPr>
        <w:t xml:space="preserve"> 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>(C)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抗營養因子之綜合評估性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 xml:space="preserve"> (D)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長期食用經驗法則</w:t>
      </w:r>
    </w:p>
    <w:p w:rsidR="00B16F14" w:rsidRPr="00B16F14" w:rsidRDefault="00B16F14" w:rsidP="00B16F14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5F0B44" w:rsidRPr="00B16F14" w:rsidRDefault="005F0B44" w:rsidP="00C74276">
      <w:pPr>
        <w:pStyle w:val="Default"/>
        <w:numPr>
          <w:ilvl w:val="0"/>
          <w:numId w:val="9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我國訂有基因改造食品之相關規範，下列哪一項為非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>？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 xml:space="preserve"> (A)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基因改造食品查驗登記辦法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 xml:space="preserve"> (B)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基因改造食品安全性評估方法</w:t>
      </w:r>
      <w:r w:rsidRPr="00B16F14">
        <w:rPr>
          <w:rFonts w:ascii="Times New Roman" w:eastAsia="新細明體" w:hAnsiTheme="minorEastAsia" w:hint="eastAsia"/>
          <w:sz w:val="22"/>
          <w:szCs w:val="22"/>
        </w:rPr>
        <w:t xml:space="preserve"> </w:t>
      </w:r>
      <w:r w:rsidR="00C74276" w:rsidRPr="00B16F14">
        <w:rPr>
          <w:rFonts w:ascii="Times New Roman" w:eastAsia="新細明體" w:hAnsiTheme="minorEastAsia" w:hint="eastAsia"/>
          <w:sz w:val="22"/>
          <w:szCs w:val="22"/>
        </w:rPr>
        <w:t>(C)</w:t>
      </w:r>
      <w:r w:rsidRPr="00B16F14">
        <w:rPr>
          <w:rFonts w:ascii="Times New Roman" w:eastAsia="新細明體" w:hAnsiTheme="minorEastAsia" w:hint="eastAsia"/>
          <w:sz w:val="22"/>
          <w:szCs w:val="22"/>
        </w:rPr>
        <w:t>基因改造食品標示辦法</w:t>
      </w:r>
      <w:r w:rsidRPr="00B16F14">
        <w:rPr>
          <w:rFonts w:ascii="Times New Roman" w:eastAsia="新細明體" w:hAnsiTheme="minorEastAsia" w:hint="eastAsia"/>
          <w:sz w:val="22"/>
          <w:szCs w:val="22"/>
        </w:rPr>
        <w:t xml:space="preserve"> </w:t>
      </w:r>
      <w:r w:rsidR="00C74276" w:rsidRPr="00A07F85">
        <w:rPr>
          <w:rFonts w:ascii="Times New Roman" w:eastAsia="新細明體" w:hAnsiTheme="minorEastAsia" w:hint="eastAsia"/>
          <w:color w:val="FF0000"/>
          <w:sz w:val="22"/>
          <w:szCs w:val="22"/>
        </w:rPr>
        <w:t>(D)</w:t>
      </w:r>
      <w:r w:rsidRPr="00A07F85">
        <w:rPr>
          <w:rFonts w:ascii="Times New Roman" w:eastAsia="新細明體" w:hAnsiTheme="minorEastAsia" w:hint="eastAsia"/>
          <w:color w:val="FF0000"/>
          <w:sz w:val="22"/>
          <w:szCs w:val="22"/>
        </w:rPr>
        <w:t>基因改造食品開發研究管理辦法</w:t>
      </w:r>
    </w:p>
    <w:p w:rsidR="006A2861" w:rsidRPr="00B16F14" w:rsidRDefault="006A2861" w:rsidP="006A2861">
      <w:pPr>
        <w:pStyle w:val="Default"/>
        <w:ind w:left="840"/>
        <w:rPr>
          <w:rFonts w:asciiTheme="minorEastAsia" w:eastAsiaTheme="minorEastAsia" w:hAnsiTheme="minorEastAsia"/>
          <w:sz w:val="22"/>
          <w:szCs w:val="22"/>
        </w:rPr>
      </w:pPr>
    </w:p>
    <w:p w:rsidR="00B16F14" w:rsidRPr="00B16F14" w:rsidRDefault="00C74276" w:rsidP="00C74276">
      <w:pPr>
        <w:rPr>
          <w:rFonts w:asciiTheme="minorEastAsia" w:hAnsiTheme="minorEastAsia"/>
          <w:sz w:val="22"/>
        </w:rPr>
      </w:pPr>
      <w:r w:rsidRPr="00B16F14">
        <w:rPr>
          <w:rFonts w:ascii="Times New Roman" w:eastAsia="新細明體" w:hAnsiTheme="minorEastAsia" w:hint="eastAsia"/>
          <w:b/>
          <w:sz w:val="22"/>
        </w:rPr>
        <w:t>三、簡答題</w:t>
      </w:r>
      <w:r w:rsidRPr="00B16F14">
        <w:rPr>
          <w:rFonts w:ascii="Times New Roman" w:eastAsia="新細明體" w:hAnsi="Times New Roman" w:hint="eastAsia"/>
          <w:b/>
          <w:sz w:val="22"/>
        </w:rPr>
        <w:t>(</w:t>
      </w:r>
      <w:r w:rsidRPr="00B16F14">
        <w:rPr>
          <w:rFonts w:ascii="Times New Roman" w:eastAsia="新細明體" w:hAnsiTheme="minorEastAsia" w:hint="eastAsia"/>
          <w:b/>
          <w:sz w:val="22"/>
        </w:rPr>
        <w:t>每題</w:t>
      </w:r>
      <w:r w:rsidRPr="00B16F14">
        <w:rPr>
          <w:rFonts w:ascii="Times New Roman" w:eastAsia="新細明體" w:hAnsi="Times New Roman" w:hint="eastAsia"/>
          <w:b/>
          <w:sz w:val="22"/>
        </w:rPr>
        <w:t>10</w:t>
      </w:r>
      <w:r w:rsidRPr="00B16F14">
        <w:rPr>
          <w:rFonts w:ascii="Times New Roman" w:eastAsia="新細明體" w:hAnsiTheme="minorEastAsia" w:hint="eastAsia"/>
          <w:b/>
          <w:sz w:val="22"/>
        </w:rPr>
        <w:t>分，共</w:t>
      </w:r>
      <w:r w:rsidRPr="00B16F14">
        <w:rPr>
          <w:rFonts w:ascii="Times New Roman" w:eastAsia="新細明體" w:hAnsi="Times New Roman" w:hint="eastAsia"/>
          <w:b/>
          <w:sz w:val="22"/>
        </w:rPr>
        <w:t>50</w:t>
      </w:r>
      <w:r w:rsidRPr="00B16F14">
        <w:rPr>
          <w:rFonts w:ascii="Times New Roman" w:eastAsia="新細明體" w:hAnsiTheme="minorEastAsia" w:hint="eastAsia"/>
          <w:b/>
          <w:sz w:val="22"/>
        </w:rPr>
        <w:t>分</w:t>
      </w:r>
      <w:r w:rsidRPr="00B16F14">
        <w:rPr>
          <w:rFonts w:ascii="Times New Roman" w:eastAsia="新細明體" w:hAnsi="Times New Roman" w:hint="eastAsia"/>
          <w:b/>
          <w:sz w:val="22"/>
        </w:rPr>
        <w:t>)</w:t>
      </w:r>
      <w:r w:rsidR="00E652B7" w:rsidRPr="00B16F14">
        <w:rPr>
          <w:rFonts w:asciiTheme="minorEastAsia" w:hAnsiTheme="minorEastAsia"/>
          <w:sz w:val="22"/>
        </w:rPr>
        <w:tab/>
      </w:r>
    </w:p>
    <w:p w:rsidR="00B16F14" w:rsidRPr="00B16F14" w:rsidRDefault="00C74276" w:rsidP="00C74276">
      <w:pPr>
        <w:rPr>
          <w:rFonts w:asciiTheme="minorEastAsia" w:hAnsiTheme="minorEastAsia"/>
          <w:b/>
          <w:sz w:val="22"/>
        </w:rPr>
      </w:pPr>
      <w:r w:rsidRPr="00B16F14">
        <w:rPr>
          <w:rFonts w:asciiTheme="minorEastAsia" w:hAnsiTheme="minorEastAsia" w:hint="eastAsia"/>
          <w:b/>
          <w:sz w:val="22"/>
        </w:rPr>
        <w:t>◎ 請根據王道還老師上課內容回答以下問題</w:t>
      </w:r>
    </w:p>
    <w:p w:rsidR="00E652B7" w:rsidRDefault="00B16F14" w:rsidP="00C74276">
      <w:pPr>
        <w:pStyle w:val="Default"/>
        <w:numPr>
          <w:ilvl w:val="0"/>
          <w:numId w:val="10"/>
        </w:numPr>
        <w:rPr>
          <w:rFonts w:ascii="Times New Roman" w:eastAsia="新細明體" w:hAnsiTheme="minorEastAsia"/>
          <w:sz w:val="22"/>
          <w:szCs w:val="22"/>
        </w:rPr>
      </w:pPr>
      <w:bookmarkStart w:id="0" w:name="_GoBack"/>
      <w:bookmarkEnd w:id="0"/>
      <w:r w:rsidRPr="00B16F14">
        <w:rPr>
          <w:rFonts w:ascii="Times New Roman" w:eastAsia="新細明體" w:hAnsiTheme="minorEastAsia" w:hint="eastAsia"/>
          <w:sz w:val="22"/>
          <w:szCs w:val="22"/>
        </w:rPr>
        <w:t>哺乳類的生殖生理之哪一個特徵與「父權體制」有關</w:t>
      </w:r>
      <w:r w:rsidR="00E652B7" w:rsidRPr="00B16F14">
        <w:rPr>
          <w:rFonts w:ascii="Times New Roman" w:eastAsia="新細明體" w:hAnsiTheme="minorEastAsia" w:hint="eastAsia"/>
          <w:sz w:val="22"/>
          <w:szCs w:val="22"/>
        </w:rPr>
        <w:t>？</w:t>
      </w:r>
    </w:p>
    <w:p w:rsidR="009A75FD" w:rsidRPr="009A75FD" w:rsidRDefault="0038711A" w:rsidP="009A75FD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  </w:t>
      </w:r>
      <w:r w:rsidR="009A75FD" w:rsidRPr="009A75FD">
        <w:rPr>
          <w:rFonts w:ascii="Times New Roman" w:eastAsia="新細明體" w:hAnsiTheme="minorEastAsia" w:hint="eastAsia"/>
          <w:color w:val="FF0000"/>
          <w:sz w:val="22"/>
          <w:szCs w:val="22"/>
        </w:rPr>
        <w:t>人類創造了婚姻制度，發展出父權體制。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以基因來說，人類是有性生殖。所以我的兒子再完美，也只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能得到我的一半基因，甚至還會被我覺得完美的另外一半搞得</w:t>
      </w:r>
      <w:proofErr w:type="gramStart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一蹋</w:t>
      </w:r>
      <w:proofErr w:type="gramEnd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糊塗。也就是說，女人的孩子是女人的，男人的孩子不一定是男人的。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所以，傳統社會男性</w:t>
      </w:r>
      <w:proofErr w:type="gramStart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會禁困</w:t>
      </w:r>
      <w:proofErr w:type="gramEnd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女性身體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人類長期合作撫養子女，像是鳥類。鳥類體積小，需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lastRenderedPageBreak/>
        <w:t>恆溫且互相合作幫忙進食下才能生存。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我們可以從卵子與精子兩性間根本的不平等來看：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1.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卵子有發育成胚胎的潛力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~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並且可以『孤雌生殖』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2.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精子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(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完全沒有發育成胚胎的權力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)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一定需要雌性來滿足，從來沒有聽過『</w:t>
      </w:r>
      <w:proofErr w:type="gramStart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孤陽生殖</w:t>
      </w:r>
      <w:proofErr w:type="gramEnd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』。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所以從雌性思考，身體本身就是一架自給自足的生產機器，萬事俱備只欠春風。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另外，雄性的生殖成就，則受配偶雌性的數量限制；而雌性的生殖成就，則受個體條件限制。因此兩性的生殖策不一樣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~ 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雄性</w:t>
      </w:r>
      <w:proofErr w:type="gramStart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採</w:t>
      </w:r>
      <w:proofErr w:type="gramEnd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攻擊：精子便宜數量多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~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使雄性發生極端的競爭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雌性</w:t>
      </w:r>
      <w:proofErr w:type="gramStart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採</w:t>
      </w:r>
      <w:proofErr w:type="gramEnd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守勢：卵子貴且難得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</w:p>
    <w:p w:rsidR="009A75FD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所以這些原因，造就了父權體制的形成。</w:t>
      </w:r>
    </w:p>
    <w:p w:rsidR="0038711A" w:rsidRDefault="0038711A" w:rsidP="009A75FD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9A75FD" w:rsidRPr="00B16F14" w:rsidRDefault="009A75FD" w:rsidP="009A75FD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E652B7" w:rsidRDefault="005F0B44" w:rsidP="00C74276">
      <w:pPr>
        <w:pStyle w:val="Default"/>
        <w:numPr>
          <w:ilvl w:val="0"/>
          <w:numId w:val="10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哺乳類中，雄性體型大於雌性是常態，為什麼？</w:t>
      </w:r>
    </w:p>
    <w:p w:rsidR="009A75FD" w:rsidRPr="009A75FD" w:rsidRDefault="009A75FD" w:rsidP="009A75FD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  </w:t>
      </w:r>
      <w:r>
        <w:rPr>
          <w:rFonts w:ascii="Times New Roman" w:eastAsia="新細明體" w:hAnsiTheme="minorEastAsia" w:hint="eastAsia"/>
          <w:color w:val="FF0000"/>
          <w:sz w:val="22"/>
          <w:szCs w:val="22"/>
        </w:rPr>
        <w:t>以大猩猩來說，</w:t>
      </w:r>
      <w:r w:rsidRPr="009A75FD">
        <w:rPr>
          <w:rFonts w:ascii="Times New Roman" w:eastAsia="新細明體" w:hAnsiTheme="minorEastAsia" w:hint="eastAsia"/>
          <w:color w:val="FF0000"/>
          <w:sz w:val="22"/>
          <w:szCs w:val="22"/>
        </w:rPr>
        <w:t>大猩猩的生活單位相當於人類的家庭，由一成年雄性與幾頭成年雌性組成，表面看來和平得很，但是幾頭成年雌性甘於依附一頭成年雄性，正是因為兩性體型懸殊，需要強有力的雄性保護。</w:t>
      </w:r>
      <w:proofErr w:type="gramStart"/>
      <w:r>
        <w:rPr>
          <w:rFonts w:ascii="Times New Roman" w:eastAsia="新細明體" w:hAnsiTheme="minorEastAsia" w:hint="eastAsia"/>
          <w:color w:val="FF0000"/>
          <w:sz w:val="22"/>
          <w:szCs w:val="22"/>
        </w:rPr>
        <w:t>此外，</w:t>
      </w:r>
      <w:proofErr w:type="gramEnd"/>
      <w:r w:rsidRPr="009A75FD">
        <w:rPr>
          <w:rFonts w:ascii="Times New Roman" w:eastAsia="新細明體" w:hAnsiTheme="minorEastAsia" w:hint="eastAsia"/>
          <w:color w:val="FF0000"/>
          <w:sz w:val="22"/>
          <w:szCs w:val="22"/>
        </w:rPr>
        <w:t>黑猩猩雄性成年後，以爭奪權力為生活目標，由此而發展出結盟、鬥爭的政治行為，理由無他，因為只要掌握了權力，食與色（食物與交配繁衍）的問題都解決了。</w:t>
      </w:r>
      <w:r>
        <w:rPr>
          <w:rFonts w:ascii="Times New Roman" w:eastAsia="新細明體" w:hAnsiTheme="minorEastAsia" w:hint="eastAsia"/>
          <w:color w:val="FF0000"/>
          <w:sz w:val="22"/>
          <w:szCs w:val="22"/>
        </w:rPr>
        <w:t>所以體型比較大也是常態。</w:t>
      </w:r>
    </w:p>
    <w:p w:rsidR="009A75FD" w:rsidRPr="00B16F14" w:rsidRDefault="009A75FD" w:rsidP="009A75FD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E652B7" w:rsidRDefault="00E652B7" w:rsidP="00C74276">
      <w:pPr>
        <w:pStyle w:val="Default"/>
        <w:numPr>
          <w:ilvl w:val="0"/>
          <w:numId w:val="10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人與其他哺乳類的通訊方式，最大的差異是什麼？</w:t>
      </w:r>
    </w:p>
    <w:p w:rsidR="009A75FD" w:rsidRPr="009A75FD" w:rsidRDefault="009A75FD" w:rsidP="009A75FD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  </w:t>
      </w:r>
      <w:r w:rsidRPr="009A75FD">
        <w:rPr>
          <w:rFonts w:ascii="Times New Roman" w:eastAsia="新細明體" w:hAnsiTheme="minorEastAsia" w:hint="eastAsia"/>
          <w:color w:val="FF0000"/>
          <w:sz w:val="22"/>
          <w:szCs w:val="22"/>
        </w:rPr>
        <w:t>人類的腦子不是為了智慧而演化的，人的腦子是為了「成為有效的說話器官」而演化到這麼大的地步的。所謂智慧，只是人類說話能力的副產品。</w:t>
      </w:r>
      <w:r w:rsidR="00713D3D"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語言是極有效率的溝通方式</w:t>
      </w:r>
      <w:r w:rsidR="00713D3D">
        <w:rPr>
          <w:rFonts w:ascii="Times New Roman" w:eastAsia="新細明體" w:hAnsiTheme="minorEastAsia" w:hint="eastAsia"/>
          <w:color w:val="FF0000"/>
          <w:sz w:val="22"/>
          <w:szCs w:val="22"/>
        </w:rPr>
        <w:t>。</w:t>
      </w:r>
    </w:p>
    <w:p w:rsidR="009A75FD" w:rsidRPr="009A75FD" w:rsidRDefault="009A75FD" w:rsidP="009A75FD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9A75FD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　　人類與其他動物的溝通模式，最大的差異在於人類以語言溝通，其他的動物不使用語言。其他的哺乳動物會以發聲</w:t>
      </w:r>
      <w:r w:rsidRPr="009A75FD">
        <w:rPr>
          <w:rFonts w:ascii="Times New Roman" w:eastAsia="新細明體" w:hAnsiTheme="minorEastAsia" w:hint="eastAsia"/>
          <w:color w:val="FF0000"/>
          <w:sz w:val="22"/>
          <w:szCs w:val="22"/>
        </w:rPr>
        <w:t>(vocalization)</w:t>
      </w:r>
      <w:r w:rsidRPr="009A75FD">
        <w:rPr>
          <w:rFonts w:ascii="Times New Roman" w:eastAsia="新細明體" w:hAnsiTheme="minorEastAsia" w:hint="eastAsia"/>
          <w:color w:val="FF0000"/>
          <w:sz w:val="22"/>
          <w:szCs w:val="22"/>
        </w:rPr>
        <w:t>表達意思，但是人類不只是發聲而已。只有人類有語言，只有人類會說話。說話是迅速傳遞訊息的方式，而語言能得可以傳遞的</w:t>
      </w:r>
      <w:r>
        <w:rPr>
          <w:rFonts w:ascii="Times New Roman" w:eastAsia="新細明體" w:hAnsiTheme="minorEastAsia" w:hint="eastAsia"/>
          <w:color w:val="FF0000"/>
          <w:sz w:val="22"/>
          <w:szCs w:val="22"/>
        </w:rPr>
        <w:t>訊息多而複雜。因為人類的語言利用的是象徵符號，因而能從事抽象思維</w:t>
      </w:r>
      <w:r w:rsidRPr="009A75FD">
        <w:rPr>
          <w:rFonts w:ascii="Times New Roman" w:eastAsia="新細明體" w:hAnsiTheme="minorEastAsia" w:hint="eastAsia"/>
          <w:color w:val="FF0000"/>
          <w:sz w:val="22"/>
          <w:szCs w:val="22"/>
        </w:rPr>
        <w:t>。人類學習語言，是先學會許多象徵符號的相互關係，最後以象徵符號編織的網絡，捕捉這個世界的意義。這種能力需要很大的腦量。</w:t>
      </w:r>
    </w:p>
    <w:p w:rsidR="00713D3D" w:rsidRPr="00713D3D" w:rsidRDefault="00713D3D" w:rsidP="00713D3D">
      <w:pPr>
        <w:pStyle w:val="Default"/>
        <w:ind w:left="480" w:firstLineChars="200" w:firstLine="440"/>
        <w:rPr>
          <w:rFonts w:ascii="Times New Roman" w:eastAsia="新細明體" w:hAnsiTheme="minorEastAsia" w:hint="eastAsia"/>
          <w:color w:val="FF0000"/>
          <w:sz w:val="22"/>
          <w:szCs w:val="22"/>
        </w:rPr>
      </w:pP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沒有任何證據證明腦容量與智力有相關。最大的差別是</w:t>
      </w: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"</w:t>
      </w: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使用象徵符號</w:t>
      </w: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"</w:t>
      </w: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、</w:t>
      </w: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"</w:t>
      </w: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進行抽象思維</w:t>
      </w: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"</w:t>
      </w:r>
    </w:p>
    <w:p w:rsidR="00713D3D" w:rsidRPr="00713D3D" w:rsidRDefault="00713D3D" w:rsidP="00713D3D">
      <w:pPr>
        <w:pStyle w:val="Default"/>
        <w:ind w:left="480"/>
        <w:rPr>
          <w:rFonts w:ascii="Times New Roman" w:eastAsia="新細明體" w:hAnsiTheme="minorEastAsia" w:hint="eastAsia"/>
          <w:color w:val="FF0000"/>
          <w:sz w:val="22"/>
          <w:szCs w:val="22"/>
        </w:rPr>
      </w:pP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「教育是讓腦子發揮功能的唯一途徑。」</w:t>
      </w:r>
    </w:p>
    <w:p w:rsidR="00713D3D" w:rsidRPr="00713D3D" w:rsidRDefault="00713D3D" w:rsidP="00713D3D">
      <w:pPr>
        <w:pStyle w:val="Default"/>
        <w:ind w:left="480"/>
        <w:rPr>
          <w:rFonts w:ascii="Times New Roman" w:eastAsia="新細明體" w:hAnsiTheme="minorEastAsia" w:hint="eastAsia"/>
          <w:color w:val="FF0000"/>
          <w:sz w:val="22"/>
          <w:szCs w:val="22"/>
        </w:rPr>
      </w:pP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「人之所以異於禽獸者，幾希」，強調人類與動物的差別在於道德修養。</w:t>
      </w:r>
    </w:p>
    <w:p w:rsidR="00713D3D" w:rsidRDefault="00713D3D" w:rsidP="009A75FD">
      <w:pPr>
        <w:pStyle w:val="Default"/>
        <w:ind w:left="480"/>
        <w:rPr>
          <w:rFonts w:ascii="Times New Roman" w:eastAsia="新細明體" w:hAnsiTheme="minorEastAsia" w:hint="eastAsia"/>
          <w:sz w:val="22"/>
          <w:szCs w:val="22"/>
        </w:rPr>
      </w:pPr>
    </w:p>
    <w:p w:rsidR="00713D3D" w:rsidRPr="00713D3D" w:rsidRDefault="00713D3D" w:rsidP="009A75FD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B956B7" w:rsidRDefault="00E652B7" w:rsidP="00C74276">
      <w:pPr>
        <w:pStyle w:val="Default"/>
        <w:numPr>
          <w:ilvl w:val="0"/>
          <w:numId w:val="10"/>
        </w:numPr>
        <w:rPr>
          <w:rFonts w:ascii="Times New Roman" w:eastAsia="新細明體" w:hAnsiTheme="minorEastAsia"/>
          <w:sz w:val="22"/>
          <w:szCs w:val="22"/>
        </w:rPr>
      </w:pPr>
      <w:r w:rsidRPr="00B16F14">
        <w:rPr>
          <w:rFonts w:ascii="Times New Roman" w:eastAsia="新細明體" w:hAnsiTheme="minorEastAsia" w:hint="eastAsia"/>
          <w:sz w:val="22"/>
          <w:szCs w:val="22"/>
        </w:rPr>
        <w:t>為何直到</w:t>
      </w:r>
      <w:proofErr w:type="gramStart"/>
      <w:r w:rsidRPr="00B16F14">
        <w:rPr>
          <w:rFonts w:ascii="Times New Roman" w:eastAsia="新細明體" w:hAnsiTheme="minorEastAsia" w:hint="eastAsia"/>
          <w:sz w:val="22"/>
          <w:szCs w:val="22"/>
        </w:rPr>
        <w:t>廿世紀初仍有</w:t>
      </w:r>
      <w:proofErr w:type="gramEnd"/>
      <w:r w:rsidRPr="00B16F14">
        <w:rPr>
          <w:rFonts w:ascii="Times New Roman" w:eastAsia="新細明體" w:hAnsiTheme="minorEastAsia" w:hint="eastAsia"/>
          <w:sz w:val="22"/>
          <w:szCs w:val="22"/>
        </w:rPr>
        <w:t>一些人類社會處於石器時代？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在《槍、病媒、與鋼鐵》一書中，作者戴蒙曾想探討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"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為何五百年前是西班牙人渡過大洋到南美洲滅了印加帝國，而不是印加帝國的人到歐洲滅了西班牙？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"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、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"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為何世界上有些大洲上的社群發展出了高度的「文明」、有些大洲到了二十世紀仍沈陷在「石器時代」中？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"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對十九世紀的學者，這是因為熱帶地區的原住民「停滯」在人類生物演化的早期階段。但是，二十世紀的人類學家講究客觀，因此迴避這個問題。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lastRenderedPageBreak/>
        <w:t xml:space="preserve">  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然而戴蒙提出的答案是：各大洲「自然資源」（生物地理）的不平等，使人類各社會的發展在起跑線上就有了落差。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首先，戴蒙指出在人類文明史上，農業的出現是劃時代的大事。農業創造了人口與社會的發展空間，因此是文明的</w:t>
      </w:r>
      <w:proofErr w:type="gramStart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搖藍</w:t>
      </w:r>
      <w:proofErr w:type="gramEnd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。可是適合農作的植物，卻不是到處都有的。中東的肥</w:t>
      </w:r>
      <w:proofErr w:type="gramStart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腴月彎</w:t>
      </w:r>
      <w:proofErr w:type="gramEnd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大約在一萬年前就發明了農業，因為那兒</w:t>
      </w:r>
      <w:proofErr w:type="gramStart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是麥類植物</w:t>
      </w:r>
      <w:proofErr w:type="gramEnd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的原生地。從所有的證據看來，麥作農業在人類歷史上只發明了一次。世界上其他地區的麥作農業，無論種子、知識、技術都從肥</w:t>
      </w:r>
      <w:proofErr w:type="gramStart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腴月彎</w:t>
      </w:r>
      <w:proofErr w:type="gramEnd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傳播出去的。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　</w:t>
      </w: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可是農業傳播也不是十分容易的事。一般說來，東西向的傳播比南北向的傳播容易。因為南北緯度的變換，涉及了氣候的差異。農作物必須在適當的氣候下生存。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　</w:t>
      </w: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不僅人類賴以維生的植物資源在地球上的分布不平均，動物資源一樣不平均。例如適於人類豢養的家畜，始終只有馬、牛、羊、豬、狗這幾種。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　</w:t>
      </w: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家畜資源分布不平均的情況，新、舊大陸的對比最為強烈。舊世界（歐亞大陸）是所有家畜的原產地。美洲的大型哺乳動物，在一萬三千</w:t>
      </w:r>
      <w:proofErr w:type="gramStart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年前冰期結束</w:t>
      </w:r>
      <w:proofErr w:type="gramEnd"/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後，發生了一次大規模的滅絕，有人推測那是因為最初殖民美洲的人獵殺的結果。所以歐洲人十五世紀「發現」美洲的時候，印第安人才第一次看見馬。美洲缺少大型哺乳類家畜的一個明顯後果是：沒有發展出利用輪子的運輸工具。缺少獸力，輪車的用途似乎就不大了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　</w:t>
      </w: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美洲缺乏大型哺乳類家畜，產生了另一個更為嚴重的歷史後果。美洲原住民在和歐洲人接觸之後，人口銳減。主要不是因為白人的屠殺，而是他們帶來的傳染病。實行農業、畜養家畜的生活方式，使得人畜接觸成為主要的病源。據估計百分之九十五的美洲原住民死於白人帶來的天花、痲疹。</w:t>
      </w: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</w:p>
    <w:p w:rsidR="0038711A" w:rsidRPr="0038711A" w:rsidRDefault="0038711A" w:rsidP="0038711A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  </w:t>
      </w:r>
      <w:r w:rsidRPr="0038711A">
        <w:rPr>
          <w:rFonts w:ascii="Times New Roman" w:eastAsia="新細明體" w:hAnsiTheme="minorEastAsia" w:hint="eastAsia"/>
          <w:color w:val="FF0000"/>
          <w:sz w:val="22"/>
          <w:szCs w:val="22"/>
        </w:rPr>
        <w:t>所以簡單來說，各大洲「自然資源」（生物地理）的不平等，使得直到廿世紀初仍有一些人類社會處於石器時代。</w:t>
      </w:r>
    </w:p>
    <w:p w:rsidR="0038711A" w:rsidRDefault="0038711A" w:rsidP="0038711A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38711A" w:rsidRPr="00B16F14" w:rsidRDefault="0038711A" w:rsidP="0038711A">
      <w:pPr>
        <w:pStyle w:val="Default"/>
        <w:ind w:left="480"/>
        <w:rPr>
          <w:rFonts w:ascii="Times New Roman" w:eastAsia="新細明體" w:hAnsiTheme="minorEastAsia"/>
          <w:sz w:val="22"/>
          <w:szCs w:val="22"/>
        </w:rPr>
      </w:pPr>
    </w:p>
    <w:p w:rsidR="009A75FD" w:rsidRDefault="00B956B7" w:rsidP="00F350CC">
      <w:pPr>
        <w:pStyle w:val="Default"/>
        <w:numPr>
          <w:ilvl w:val="0"/>
          <w:numId w:val="10"/>
        </w:numPr>
        <w:rPr>
          <w:rFonts w:ascii="Times New Roman" w:eastAsia="新細明體" w:hAnsiTheme="minorEastAsia"/>
          <w:sz w:val="22"/>
          <w:szCs w:val="22"/>
        </w:rPr>
      </w:pPr>
      <w:r w:rsidRPr="00F350CC">
        <w:rPr>
          <w:rFonts w:ascii="Times New Roman" w:eastAsia="新細明體" w:hAnsiTheme="minorEastAsia" w:hint="eastAsia"/>
          <w:sz w:val="22"/>
          <w:szCs w:val="22"/>
        </w:rPr>
        <w:t>為何模仿力比創造力還重要？</w:t>
      </w:r>
    </w:p>
    <w:p w:rsidR="00B956B7" w:rsidRDefault="009A75FD" w:rsidP="009A75FD">
      <w:pPr>
        <w:pStyle w:val="Default"/>
        <w:ind w:left="480"/>
        <w:rPr>
          <w:rFonts w:ascii="Times New Roman" w:eastAsia="新細明體" w:hAnsiTheme="minorEastAsia" w:hint="eastAsia"/>
          <w:color w:val="FF0000"/>
          <w:sz w:val="22"/>
          <w:szCs w:val="22"/>
        </w:rPr>
      </w:pPr>
      <w:r>
        <w:rPr>
          <w:rFonts w:ascii="Times New Roman" w:eastAsia="新細明體" w:hAnsiTheme="minorEastAsia" w:hint="eastAsia"/>
          <w:color w:val="FF0000"/>
          <w:sz w:val="22"/>
          <w:szCs w:val="22"/>
        </w:rPr>
        <w:t xml:space="preserve">    </w:t>
      </w:r>
      <w:r w:rsidR="00F350CC" w:rsidRPr="00F350CC">
        <w:rPr>
          <w:rFonts w:ascii="Times New Roman" w:eastAsia="新細明體" w:hAnsiTheme="minorEastAsia" w:hint="eastAsia"/>
          <w:color w:val="FF0000"/>
          <w:sz w:val="22"/>
          <w:szCs w:val="22"/>
        </w:rPr>
        <w:t>科學家</w:t>
      </w:r>
      <w:r>
        <w:rPr>
          <w:rFonts w:ascii="Times New Roman" w:eastAsia="新細明體" w:hAnsiTheme="minorEastAsia" w:hint="eastAsia"/>
          <w:color w:val="FF0000"/>
          <w:sz w:val="22"/>
          <w:szCs w:val="22"/>
        </w:rPr>
        <w:t>發現紅毛猩猩若</w:t>
      </w:r>
      <w:r w:rsidR="00F350CC" w:rsidRPr="00F350CC">
        <w:rPr>
          <w:rFonts w:ascii="Times New Roman" w:eastAsia="新細明體" w:hAnsiTheme="minorEastAsia" w:hint="eastAsia"/>
          <w:color w:val="FF0000"/>
          <w:sz w:val="22"/>
          <w:szCs w:val="22"/>
        </w:rPr>
        <w:t>發現取得食物技術時，其實模仿力比創造力更重要。因此群聚生活就相當重要，所以要和平合諧相處很重要。因為這樣才會去學習對方好的而非仇視</w:t>
      </w:r>
      <w:proofErr w:type="gramStart"/>
      <w:r w:rsidR="00F350CC" w:rsidRPr="00F350CC">
        <w:rPr>
          <w:rFonts w:ascii="Times New Roman" w:eastAsia="新細明體" w:hAnsiTheme="minorEastAsia" w:hint="eastAsia"/>
          <w:color w:val="FF0000"/>
          <w:sz w:val="22"/>
          <w:szCs w:val="22"/>
        </w:rPr>
        <w:t>兇</w:t>
      </w:r>
      <w:proofErr w:type="gramEnd"/>
      <w:r w:rsidR="00F350CC" w:rsidRPr="00F350CC">
        <w:rPr>
          <w:rFonts w:ascii="Times New Roman" w:eastAsia="新細明體" w:hAnsiTheme="minorEastAsia" w:hint="eastAsia"/>
          <w:color w:val="FF0000"/>
          <w:sz w:val="22"/>
          <w:szCs w:val="22"/>
        </w:rPr>
        <w:t>殺的對向。</w:t>
      </w:r>
    </w:p>
    <w:p w:rsidR="00713D3D" w:rsidRDefault="00713D3D" w:rsidP="009A75FD">
      <w:pPr>
        <w:pStyle w:val="Default"/>
        <w:ind w:left="480"/>
        <w:rPr>
          <w:rFonts w:ascii="Times New Roman" w:eastAsia="新細明體" w:hAnsiTheme="minorEastAsia" w:hint="eastAsia"/>
          <w:color w:val="FF0000"/>
          <w:sz w:val="22"/>
          <w:szCs w:val="22"/>
        </w:rPr>
      </w:pPr>
    </w:p>
    <w:p w:rsidR="00713D3D" w:rsidRPr="00713D3D" w:rsidRDefault="00713D3D" w:rsidP="00713D3D">
      <w:pPr>
        <w:pStyle w:val="Default"/>
        <w:ind w:left="480"/>
        <w:rPr>
          <w:rFonts w:ascii="Times New Roman" w:eastAsia="新細明體" w:hAnsiTheme="minorEastAsia" w:hint="eastAsia"/>
          <w:color w:val="FF0000"/>
          <w:sz w:val="22"/>
          <w:szCs w:val="22"/>
        </w:rPr>
      </w:pP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模仿力比創造力更重要，因為群聚生活很重要，要和諧相處。</w:t>
      </w:r>
    </w:p>
    <w:p w:rsidR="00713D3D" w:rsidRPr="00713D3D" w:rsidRDefault="00713D3D" w:rsidP="00713D3D">
      <w:pPr>
        <w:pStyle w:val="Default"/>
        <w:ind w:left="480"/>
        <w:rPr>
          <w:rFonts w:ascii="Times New Roman" w:eastAsia="新細明體" w:hAnsiTheme="minorEastAsia" w:hint="eastAsia"/>
          <w:color w:val="FF0000"/>
          <w:sz w:val="22"/>
          <w:szCs w:val="22"/>
        </w:rPr>
      </w:pP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教育的目</w:t>
      </w:r>
      <w:proofErr w:type="gramStart"/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地辦認值得</w:t>
      </w:r>
      <w:proofErr w:type="gramEnd"/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模仿的是事物、鑑賞力、品味。</w:t>
      </w:r>
    </w:p>
    <w:p w:rsidR="00713D3D" w:rsidRPr="00713D3D" w:rsidRDefault="00713D3D" w:rsidP="00713D3D">
      <w:pPr>
        <w:pStyle w:val="Default"/>
        <w:ind w:left="480"/>
        <w:rPr>
          <w:rFonts w:ascii="Times New Roman" w:eastAsia="新細明體" w:hAnsiTheme="minorEastAsia"/>
          <w:color w:val="FF0000"/>
          <w:sz w:val="22"/>
          <w:szCs w:val="22"/>
        </w:rPr>
      </w:pP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創造特色是：不可預期</w:t>
      </w: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&amp;</w:t>
      </w:r>
      <w:r w:rsidRPr="00713D3D">
        <w:rPr>
          <w:rFonts w:ascii="Times New Roman" w:eastAsia="新細明體" w:hAnsiTheme="minorEastAsia" w:hint="eastAsia"/>
          <w:color w:val="FF0000"/>
          <w:sz w:val="22"/>
          <w:szCs w:val="22"/>
        </w:rPr>
        <w:t>不可靠是純粹意外</w:t>
      </w:r>
    </w:p>
    <w:sectPr w:rsidR="00713D3D" w:rsidRPr="00713D3D" w:rsidSect="00A07F85">
      <w:pgSz w:w="11906" w:h="16838"/>
      <w:pgMar w:top="567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0C" w:rsidRDefault="003E0C0C" w:rsidP="00D67C56">
      <w:r>
        <w:separator/>
      </w:r>
    </w:p>
  </w:endnote>
  <w:endnote w:type="continuationSeparator" w:id="0">
    <w:p w:rsidR="003E0C0C" w:rsidRDefault="003E0C0C" w:rsidP="00D6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I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0C" w:rsidRDefault="003E0C0C" w:rsidP="00D67C56">
      <w:r>
        <w:separator/>
      </w:r>
    </w:p>
  </w:footnote>
  <w:footnote w:type="continuationSeparator" w:id="0">
    <w:p w:rsidR="003E0C0C" w:rsidRDefault="003E0C0C" w:rsidP="00D67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965"/>
    <w:multiLevelType w:val="hybridMultilevel"/>
    <w:tmpl w:val="49C47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C5F55"/>
    <w:multiLevelType w:val="hybridMultilevel"/>
    <w:tmpl w:val="1D3CCFC6"/>
    <w:lvl w:ilvl="0" w:tplc="155E30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F101A6"/>
    <w:multiLevelType w:val="hybridMultilevel"/>
    <w:tmpl w:val="89063C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963901"/>
    <w:multiLevelType w:val="hybridMultilevel"/>
    <w:tmpl w:val="4C6C3898"/>
    <w:lvl w:ilvl="0" w:tplc="AB3829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59320A"/>
    <w:multiLevelType w:val="hybridMultilevel"/>
    <w:tmpl w:val="F0A0F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B85268"/>
    <w:multiLevelType w:val="hybridMultilevel"/>
    <w:tmpl w:val="49C47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692228"/>
    <w:multiLevelType w:val="hybridMultilevel"/>
    <w:tmpl w:val="40BAB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6E7058"/>
    <w:multiLevelType w:val="hybridMultilevel"/>
    <w:tmpl w:val="53EA9412"/>
    <w:lvl w:ilvl="0" w:tplc="7EF2A0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A77F78"/>
    <w:multiLevelType w:val="hybridMultilevel"/>
    <w:tmpl w:val="F1B445AC"/>
    <w:lvl w:ilvl="0" w:tplc="993066F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9522377"/>
    <w:multiLevelType w:val="hybridMultilevel"/>
    <w:tmpl w:val="D2E071BA"/>
    <w:lvl w:ilvl="0" w:tplc="5DDE8EE8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C3F"/>
    <w:rsid w:val="00094689"/>
    <w:rsid w:val="000C6726"/>
    <w:rsid w:val="00127F3B"/>
    <w:rsid w:val="00143497"/>
    <w:rsid w:val="00145211"/>
    <w:rsid w:val="001A4677"/>
    <w:rsid w:val="00221663"/>
    <w:rsid w:val="00227663"/>
    <w:rsid w:val="002A6C3F"/>
    <w:rsid w:val="002F30F6"/>
    <w:rsid w:val="0035497C"/>
    <w:rsid w:val="0038711A"/>
    <w:rsid w:val="003D79D1"/>
    <w:rsid w:val="003E0C0C"/>
    <w:rsid w:val="003F208E"/>
    <w:rsid w:val="003F336D"/>
    <w:rsid w:val="00436401"/>
    <w:rsid w:val="00510E5C"/>
    <w:rsid w:val="00536BB1"/>
    <w:rsid w:val="00586B9F"/>
    <w:rsid w:val="005C22CB"/>
    <w:rsid w:val="005D6504"/>
    <w:rsid w:val="005F0B44"/>
    <w:rsid w:val="00623C0C"/>
    <w:rsid w:val="006A2861"/>
    <w:rsid w:val="006C52A2"/>
    <w:rsid w:val="00713D3D"/>
    <w:rsid w:val="00764D86"/>
    <w:rsid w:val="007A331E"/>
    <w:rsid w:val="007F46D3"/>
    <w:rsid w:val="008304D6"/>
    <w:rsid w:val="008A689F"/>
    <w:rsid w:val="00904E7F"/>
    <w:rsid w:val="00985DC0"/>
    <w:rsid w:val="009A75FD"/>
    <w:rsid w:val="009B3A96"/>
    <w:rsid w:val="009B634F"/>
    <w:rsid w:val="009C388B"/>
    <w:rsid w:val="00A07F85"/>
    <w:rsid w:val="00A47C50"/>
    <w:rsid w:val="00B16F14"/>
    <w:rsid w:val="00B81750"/>
    <w:rsid w:val="00B956B7"/>
    <w:rsid w:val="00C74276"/>
    <w:rsid w:val="00D658DA"/>
    <w:rsid w:val="00D67C56"/>
    <w:rsid w:val="00DE1A90"/>
    <w:rsid w:val="00E62B79"/>
    <w:rsid w:val="00E652B7"/>
    <w:rsid w:val="00EE161F"/>
    <w:rsid w:val="00F2217C"/>
    <w:rsid w:val="00F3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A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A6C3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A6C3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A6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6C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2A6C3F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2A6C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A6C3F"/>
  </w:style>
  <w:style w:type="paragraph" w:styleId="a6">
    <w:name w:val="List Paragraph"/>
    <w:basedOn w:val="a"/>
    <w:uiPriority w:val="34"/>
    <w:qFormat/>
    <w:rsid w:val="002A6C3F"/>
    <w:pPr>
      <w:ind w:leftChars="200" w:left="480"/>
    </w:pPr>
  </w:style>
  <w:style w:type="paragraph" w:customStyle="1" w:styleId="Default">
    <w:name w:val="Default"/>
    <w:rsid w:val="009B3A96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67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67C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67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67C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李崇豪</dc:creator>
  <cp:lastModifiedBy>acer</cp:lastModifiedBy>
  <cp:revision>7</cp:revision>
  <dcterms:created xsi:type="dcterms:W3CDTF">2013-06-12T10:11:00Z</dcterms:created>
  <dcterms:modified xsi:type="dcterms:W3CDTF">2015-06-20T13:30:00Z</dcterms:modified>
</cp:coreProperties>
</file>