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Atlas MOSFET case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#Specifications: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Channel length = 0.18 μm.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Gate oxide thickness = 3 nm.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Adequate threshold voltage = 0.5 ± 0.2 V. 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#Output: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Generate the device mesh for N-MOSFETs and P-MOSFETs.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NMOS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96672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PMOS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96672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Plot Id-Vg at Vds= 1V for N-MOSFETs and P-MOSFETs.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NMOS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96672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PMOS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96672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Plot Id-Vd at Vgs= 0.6, 0.8, 1V for N-MOSFETs and P-MOSFETs.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NMOS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96672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PMOS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96672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Shows the threshold voltage and subthreshold swing of your devices at Vds= 1V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NMOS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59191" cy="481886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78938" l="83362" r="3779" t="17209"/>
                    <a:stretch>
                      <a:fillRect/>
                    </a:stretch>
                  </pic:blipFill>
                  <pic:spPr>
                    <a:xfrm>
                      <a:off x="0" y="0"/>
                      <a:ext cx="2859191" cy="481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PMOS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12404" cy="451549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78938" l="83217" r="3622" t="17167"/>
                    <a:stretch>
                      <a:fillRect/>
                    </a:stretch>
                  </pic:blipFill>
                  <pic:spPr>
                    <a:xfrm>
                      <a:off x="0" y="0"/>
                      <a:ext cx="2712404" cy="451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Upload all .in file. </w:t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Athena Inverter case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  <w:t xml:space="preserve">#Specifications: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Channel length = 0.18 μm.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STI isolation. </w:t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  <w:t xml:space="preserve">#Output: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Upload Inverter .in file.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Generate the device for Inverter.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966720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Solid-State Electronics Laboratory_TCAD simulation105060012 張育菘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84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88660A"/>
    <w:pPr>
      <w:ind w:left="480" w:leftChars="200"/>
    </w:pPr>
  </w:style>
  <w:style w:type="paragraph" w:styleId="a4">
    <w:name w:val="header"/>
    <w:basedOn w:val="a"/>
    <w:link w:val="a5"/>
    <w:uiPriority w:val="99"/>
    <w:unhideWhenUsed w:val="1"/>
    <w:rsid w:val="000B1D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0B1D34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0B1D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0B1D34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9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8/F0LH67r03qT+NaqWq7SyzroQ==">AMUW2mUmJCcajX36oM1hhEBVkupCFN3sv7bZp0mKnZBfOBXhY9x6/feGpFkJNtr0qOvWUZPe0fgbCFtfHQa4yodhSh+BsCvMUQjsLy0YcR18f0ui4nTlf5YSjXshBiEqn1T/qyBzrVUW9uYrDaihh64FaBu6jNijI7hxLbZHXtG7KLI4m5zQF83qDOTUQt+FGb6e6pRQb93+P/4WT0sieO1govIGeCXzPQ==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2020-04-13T08:32:00Z</dcterms:created>
  <dc:creator>Yu-Sung</dc:creator>
</cp:coreProperties>
</file>